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240" w:line="360" w:lineRule="auto"/>
        <w:jc w:val="center"/>
        <w:rPr>
          <w:b w:val="1"/>
          <w:smallCaps w:val="1"/>
          <w:color w:val="000000"/>
          <w:sz w:val="40"/>
          <w:szCs w:val="40"/>
        </w:rPr>
      </w:pPr>
      <w:r w:rsidDel="00000000" w:rsidR="00000000" w:rsidRPr="00000000">
        <w:rPr>
          <w:b w:val="1"/>
          <w:smallCaps w:val="1"/>
          <w:color w:val="000000"/>
          <w:sz w:val="40"/>
          <w:szCs w:val="40"/>
          <w:rtl w:val="0"/>
        </w:rPr>
        <w:t xml:space="preserve">Supporting Information</w:t>
      </w:r>
    </w:p>
    <w:p w:rsidR="00000000" w:rsidDel="00000000" w:rsidP="00000000" w:rsidRDefault="00000000" w:rsidRPr="00000000" w14:paraId="00000002">
      <w:pPr>
        <w:spacing w:before="240" w:line="360" w:lineRule="auto"/>
        <w:jc w:val="center"/>
        <w:rPr>
          <w:b w:val="1"/>
          <w:smallCaps w:val="1"/>
          <w:color w:val="000000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before="240" w:line="360" w:lineRule="auto"/>
        <w:jc w:val="center"/>
        <w:rPr>
          <w:b w:val="1"/>
          <w:smallCaps w:val="1"/>
          <w:color w:val="000000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before="240" w:line="360" w:lineRule="auto"/>
        <w:jc w:val="both"/>
        <w:rPr>
          <w:smallCaps w:val="1"/>
          <w:sz w:val="36"/>
          <w:szCs w:val="36"/>
        </w:rPr>
      </w:pPr>
      <w:r w:rsidDel="00000000" w:rsidR="00000000" w:rsidRPr="00000000">
        <w:rPr>
          <w:b w:val="1"/>
          <w:smallCaps w:val="1"/>
          <w:sz w:val="36"/>
          <w:szCs w:val="36"/>
          <w:rtl w:val="0"/>
        </w:rPr>
        <w:t xml:space="preserve">Figure S1</w:t>
      </w:r>
      <w:r w:rsidDel="00000000" w:rsidR="00000000" w:rsidRPr="00000000">
        <w:rPr>
          <w:b w:val="1"/>
          <w:smallCaps w:val="1"/>
          <w:color w:val="000000"/>
          <w:sz w:val="36"/>
          <w:szCs w:val="36"/>
          <w:rtl w:val="0"/>
        </w:rPr>
        <w:t xml:space="preserve">. Traditional </w:t>
      </w: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δ</w:t>
      </w:r>
      <w:r w:rsidDel="00000000" w:rsidR="00000000" w:rsidRPr="00000000">
        <w:rPr>
          <w:b w:val="1"/>
          <w:color w:val="000000"/>
          <w:sz w:val="36"/>
          <w:szCs w:val="36"/>
          <w:vertAlign w:val="superscript"/>
          <w:rtl w:val="0"/>
        </w:rPr>
        <w:t xml:space="preserve">13</w:t>
      </w: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C-δ</w:t>
      </w:r>
      <w:r w:rsidDel="00000000" w:rsidR="00000000" w:rsidRPr="00000000">
        <w:rPr>
          <w:b w:val="1"/>
          <w:color w:val="000000"/>
          <w:sz w:val="36"/>
          <w:szCs w:val="36"/>
          <w:vertAlign w:val="superscript"/>
          <w:rtl w:val="0"/>
        </w:rPr>
        <w:t xml:space="preserve">15</w:t>
      </w: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N-</w:t>
      </w:r>
      <w:r w:rsidDel="00000000" w:rsidR="00000000" w:rsidRPr="00000000">
        <w:rPr>
          <w:b w:val="1"/>
          <w:smallCaps w:val="1"/>
          <w:color w:val="000000"/>
          <w:sz w:val="36"/>
          <w:szCs w:val="36"/>
          <w:rtl w:val="0"/>
        </w:rPr>
        <w:t xml:space="preserve">Age plots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before="24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jc w:val="both"/>
        <w:rPr/>
      </w:pPr>
      <w:r w:rsidDel="00000000" w:rsidR="00000000" w:rsidRPr="00000000">
        <w:rPr/>
        <w:drawing>
          <wp:inline distB="0" distT="0" distL="0" distR="0">
            <wp:extent cx="6297930" cy="4212590"/>
            <wp:effectExtent b="0" l="0" r="0" t="0"/>
            <wp:docPr id="27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97930" cy="42125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jc w:val="both"/>
        <w:rPr/>
      </w:pPr>
      <w:r w:rsidDel="00000000" w:rsidR="00000000" w:rsidRPr="00000000">
        <w:rPr/>
        <w:drawing>
          <wp:inline distB="0" distT="0" distL="0" distR="0">
            <wp:extent cx="6297930" cy="4584700"/>
            <wp:effectExtent b="0" l="0" r="0" t="0"/>
            <wp:docPr id="28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97930" cy="4584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jc w:val="both"/>
        <w:rPr/>
      </w:pPr>
      <w:r w:rsidDel="00000000" w:rsidR="00000000" w:rsidRPr="00000000">
        <w:rPr/>
        <w:drawing>
          <wp:inline distB="114300" distT="114300" distL="114300" distR="114300">
            <wp:extent cx="6119820" cy="4470400"/>
            <wp:effectExtent b="0" l="0" r="0" t="0"/>
            <wp:docPr id="31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19820" cy="4470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jc w:val="both"/>
        <w:rPr/>
      </w:pPr>
      <w:r w:rsidDel="00000000" w:rsidR="00000000" w:rsidRPr="00000000">
        <w:rPr/>
        <w:drawing>
          <wp:inline distB="0" distT="0" distL="0" distR="0">
            <wp:extent cx="6297930" cy="4603115"/>
            <wp:effectExtent b="0" l="0" r="0" t="0"/>
            <wp:docPr id="30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97930" cy="46031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jc w:val="both"/>
        <w:rPr/>
      </w:pPr>
      <w:bookmarkStart w:colFirst="0" w:colLast="0" w:name="_heading=h.gjdgxs" w:id="0"/>
      <w:bookmarkEnd w:id="0"/>
      <w:r w:rsidDel="00000000" w:rsidR="00000000" w:rsidRPr="00000000">
        <w:rPr/>
        <w:drawing>
          <wp:inline distB="0" distT="0" distL="0" distR="0">
            <wp:extent cx="6303645" cy="4596765"/>
            <wp:effectExtent b="0" l="0" r="0" t="0"/>
            <wp:docPr id="29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303645" cy="45967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EB376A"/>
    <w:rPr>
      <w:rFonts w:ascii="Times New Roman" w:hAnsi="Times New Roman"/>
      <w:sz w:val="24"/>
    </w:rPr>
  </w:style>
  <w:style w:type="character" w:styleId="Carpredefinitoparagrafo" w:default="1">
    <w:name w:val="Default Paragraph Font"/>
    <w:uiPriority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Collegamentoipertestuale">
    <w:name w:val="Hyperlink"/>
    <w:basedOn w:val="Carpredefinitoparagrafo"/>
    <w:uiPriority w:val="99"/>
    <w:unhideWhenUsed w:val="1"/>
    <w:rsid w:val="00976CA8"/>
    <w:rPr>
      <w:color w:val="0563c1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4.png"/><Relationship Id="rId10" Type="http://schemas.openxmlformats.org/officeDocument/2006/relationships/image" Target="media/image1.png"/><Relationship Id="rId9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R0gJXGQRK8ukGe+W1FX2rjl7Vw==">AMUW2mUyz/jIXLcgrLWoJohZOG+Vv70wpyPDTGq98OFxg2i0zdt3xjFwIm7Bneaqh0a1ii/vDPLqRy88xORSU2I5CfRozPPqfbD+FYMnlzKnP5BYGeQyttQZD32nuJjYzIZ4UiGtdZx7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2020-11-17T18:24:00Z</dcterms:created>
  <dc:creator>Utente</dc:creator>
</cp:coreProperties>
</file>